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36" w:rsidRDefault="00EF7A36" w:rsidP="00EF7A36">
      <w:pPr>
        <w:rPr>
          <w:rFonts w:ascii="Times New Roman" w:hAnsi="Times New Roman" w:cs="Times New Roman"/>
        </w:rPr>
      </w:pPr>
      <w:bookmarkStart w:id="0" w:name="_GoBack"/>
      <w:bookmarkEnd w:id="0"/>
    </w:p>
    <w:p w:rsidR="00F75F51" w:rsidRDefault="00F75F51" w:rsidP="00EF7A36"/>
    <w:p w:rsidR="00EF7A36" w:rsidRDefault="00EF7A36" w:rsidP="00EF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2830" cy="1057275"/>
            <wp:effectExtent l="19050" t="0" r="0" b="0"/>
            <wp:wrapTopAndBottom/>
            <wp:docPr id="4" name="Obraz 1" descr="Facebook Logo poprawion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acebook Logo poprawione 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Zaproszenie konferencyjne</w:t>
      </w:r>
    </w:p>
    <w:p w:rsidR="00EF7A36" w:rsidRDefault="00EF7A36" w:rsidP="00EF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maja 2018 r.</w:t>
      </w:r>
    </w:p>
    <w:p w:rsidR="00EF7A36" w:rsidRDefault="00EF7A36" w:rsidP="00EF7A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Wolność  wartości – wartość wolności: aksjologia współczesności</w:t>
      </w:r>
    </w:p>
    <w:p w:rsidR="00EF7A36" w:rsidRDefault="00EF7A36" w:rsidP="00EF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możemy scharakteryzować relację zachodzącą między wolnością a wartością egzystencji ludzkiej. Na pierwszy rzut oka może się wydawać, że są to pojęcia sprzeczne – przede wszystkim dlatego, że prawdziwa wolność nie może być niczym ograniczana i kierowana,  gdyż w innym wypadku zatraciłaby swą oryginalność i niezależność. </w:t>
      </w:r>
      <w:r>
        <w:rPr>
          <w:rFonts w:ascii="Times New Roman" w:hAnsi="Times New Roman" w:cs="Times New Roman"/>
          <w:i/>
          <w:sz w:val="24"/>
          <w:szCs w:val="24"/>
        </w:rPr>
        <w:t>Per analogiam</w:t>
      </w:r>
      <w:r>
        <w:rPr>
          <w:rFonts w:ascii="Times New Roman" w:hAnsi="Times New Roman" w:cs="Times New Roman"/>
          <w:sz w:val="24"/>
          <w:szCs w:val="24"/>
        </w:rPr>
        <w:t>, czy wolność zhierarchizowana przez wartości jest wciąż wolnością? Zdaniem Tischnera właśnie tak jest, tzn. wolność jest ściśle związana z wartościami.</w:t>
      </w:r>
    </w:p>
    <w:p w:rsidR="00EF7A36" w:rsidRDefault="00EF7A36" w:rsidP="00EF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przyczyniają się do tego, że rzeczywistość z amorficznej materialnej masy przeradza się w uporządkowany świat, w którym przebiega egzystencja różnych bytów z człowiekiem na czele. Same w sobie wartości nie stoją w sprzeczności z ontologią w tym sensie, że nie są jedynie aksjologicznym gorsetem sztucznie narzuconym na byt; są one niejako wplecione w bycie samo w sobie, które wyistacza się w sposób historyczny, co świadczy o tym, że wartości też cechują się epokowym zabarwieniem. Tak więc wolność jako tożsamość bytu nie występuje przed wartościami, które są później na ten byt kulturowo narzucane i poprzez które odmierzane jest znaczenie świata i życia.</w:t>
      </w:r>
    </w:p>
    <w:p w:rsidR="00EF7A36" w:rsidRDefault="00EF7A36" w:rsidP="00EF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Tischner również zwraca uwagę na fakt, że to właśnie wartości mogą być swojego rodzaju spoiwem miedzy myśleniem świeckim a religijnym. Oznaczałoby to zatem, że te dwa typy myślenia wcale nie muszą się nawzajem zwalczać i wykluczać, lecz wzmacniać, uzupełniać i pozostawać względem siebie w stosunku komplementarności. Wiara (</w:t>
      </w:r>
      <w:r>
        <w:rPr>
          <w:rFonts w:ascii="Times New Roman" w:hAnsi="Times New Roman" w:cs="Times New Roman"/>
          <w:i/>
          <w:sz w:val="24"/>
          <w:szCs w:val="24"/>
        </w:rPr>
        <w:t>fides</w:t>
      </w:r>
      <w:r>
        <w:rPr>
          <w:rFonts w:ascii="Times New Roman" w:hAnsi="Times New Roman" w:cs="Times New Roman"/>
          <w:sz w:val="24"/>
          <w:szCs w:val="24"/>
        </w:rPr>
        <w:t>) świadczy o potrzebie człowieka do wykraczania poza swą doczesność, natomiast wiedza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episteme</w:t>
      </w:r>
      <w:proofErr w:type="spellEnd"/>
      <w:r>
        <w:rPr>
          <w:rFonts w:ascii="Times New Roman" w:hAnsi="Times New Roman" w:cs="Times New Roman"/>
          <w:sz w:val="24"/>
          <w:szCs w:val="24"/>
        </w:rPr>
        <w:t>) wiąże człowieka właśnie z jego tu i teraz, pozwalając na lepsze, czyli bardziej klarowne i racjonalne rozumienie życia i rzeczywistości.</w:t>
      </w:r>
    </w:p>
    <w:p w:rsidR="00EF7A36" w:rsidRDefault="00EF7A36" w:rsidP="00EF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Zaproszenie kierujemy do wszystkich </w:t>
      </w:r>
      <w:r w:rsidR="00916D5B">
        <w:rPr>
          <w:rFonts w:ascii="Times New Roman" w:hAnsi="Times New Roman" w:cs="Times New Roman"/>
          <w:sz w:val="24"/>
          <w:szCs w:val="24"/>
        </w:rPr>
        <w:t xml:space="preserve">zainteresowanych </w:t>
      </w:r>
      <w:r>
        <w:rPr>
          <w:rFonts w:ascii="Times New Roman" w:hAnsi="Times New Roman" w:cs="Times New Roman"/>
          <w:sz w:val="24"/>
          <w:szCs w:val="24"/>
        </w:rPr>
        <w:t xml:space="preserve">zarysowaną powyżej tematyką osadzoną w przemyśleniach wielkiego polskiego fenomenologa – ks. Józefa Tischnera. Oczekujemy na analizy z perspektywy różnych dyscyplin naukowych, min. filozofii, etyki, językoznawstwa, nauk społecznych i teologicznych. </w:t>
      </w:r>
    </w:p>
    <w:p w:rsidR="00EF7A36" w:rsidRDefault="00EF7A36" w:rsidP="00EF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Wyrażamy szczere nadzieje, że konferencja spotka się z Państwa życzliwym zainteresowaniem.</w:t>
      </w:r>
    </w:p>
    <w:p w:rsidR="00EF7A36" w:rsidRDefault="00EF7A36" w:rsidP="00EF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Opiekunowie naukowi konferencji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7A36" w:rsidRPr="00F75F51" w:rsidRDefault="00EF7A36" w:rsidP="00F75F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5F51">
        <w:rPr>
          <w:rFonts w:ascii="Times New Roman" w:hAnsi="Times New Roman"/>
          <w:sz w:val="24"/>
          <w:szCs w:val="24"/>
        </w:rPr>
        <w:t xml:space="preserve">JM </w:t>
      </w:r>
      <w:r w:rsidR="00F75F51">
        <w:rPr>
          <w:rFonts w:ascii="Times New Roman" w:hAnsi="Times New Roman"/>
          <w:sz w:val="24"/>
          <w:szCs w:val="24"/>
        </w:rPr>
        <w:t xml:space="preserve">ks. </w:t>
      </w:r>
      <w:r w:rsidRPr="00F75F51">
        <w:rPr>
          <w:rFonts w:ascii="Times New Roman" w:hAnsi="Times New Roman"/>
          <w:sz w:val="24"/>
          <w:szCs w:val="24"/>
        </w:rPr>
        <w:t>dr hab. PPWSZ Stanisław</w:t>
      </w:r>
      <w:r w:rsidR="00645162" w:rsidRPr="00F75F51">
        <w:rPr>
          <w:rFonts w:ascii="Times New Roman" w:hAnsi="Times New Roman"/>
          <w:sz w:val="24"/>
          <w:szCs w:val="24"/>
        </w:rPr>
        <w:t xml:space="preserve"> </w:t>
      </w:r>
      <w:r w:rsidRPr="00F75F51">
        <w:rPr>
          <w:rFonts w:ascii="Times New Roman" w:hAnsi="Times New Roman"/>
          <w:sz w:val="24"/>
          <w:szCs w:val="24"/>
        </w:rPr>
        <w:t>Gulak</w:t>
      </w:r>
    </w:p>
    <w:p w:rsidR="00EF7A36" w:rsidRPr="00F75F51" w:rsidRDefault="00F75F51" w:rsidP="00F75F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F7A36" w:rsidRPr="00F75F51">
        <w:rPr>
          <w:rFonts w:ascii="Times New Roman" w:hAnsi="Times New Roman"/>
          <w:sz w:val="24"/>
          <w:szCs w:val="24"/>
        </w:rPr>
        <w:t>r hab. Tadeusz Ambroży</w:t>
      </w:r>
    </w:p>
    <w:p w:rsidR="00EF7A36" w:rsidRPr="00F75F51" w:rsidRDefault="00EF7A36" w:rsidP="00F75F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5F51">
        <w:rPr>
          <w:rFonts w:ascii="Times New Roman" w:hAnsi="Times New Roman"/>
          <w:sz w:val="24"/>
          <w:szCs w:val="24"/>
        </w:rPr>
        <w:t xml:space="preserve">Prof. dr hab. Józef </w:t>
      </w:r>
      <w:proofErr w:type="spellStart"/>
      <w:r w:rsidRPr="00F75F51">
        <w:rPr>
          <w:rFonts w:ascii="Times New Roman" w:hAnsi="Times New Roman"/>
          <w:sz w:val="24"/>
          <w:szCs w:val="24"/>
        </w:rPr>
        <w:t>Łaptos</w:t>
      </w:r>
      <w:proofErr w:type="spellEnd"/>
    </w:p>
    <w:p w:rsidR="00EF7A36" w:rsidRPr="00F75F51" w:rsidRDefault="00F75F51" w:rsidP="00F75F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F7A36" w:rsidRPr="00F75F51">
        <w:rPr>
          <w:rFonts w:ascii="Times New Roman" w:hAnsi="Times New Roman"/>
          <w:sz w:val="24"/>
          <w:szCs w:val="24"/>
        </w:rPr>
        <w:t>r . Krzysztof Trochimiuk</w:t>
      </w:r>
    </w:p>
    <w:p w:rsidR="00EF7A36" w:rsidRPr="00F75F51" w:rsidRDefault="00F75F51" w:rsidP="00F75F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F7A36" w:rsidRPr="00F75F51">
        <w:rPr>
          <w:rFonts w:ascii="Times New Roman" w:hAnsi="Times New Roman"/>
          <w:sz w:val="24"/>
          <w:szCs w:val="24"/>
        </w:rPr>
        <w:t>r. Teresa Mucha</w:t>
      </w:r>
    </w:p>
    <w:p w:rsidR="00EF7A36" w:rsidRPr="00F75F51" w:rsidRDefault="00F75F51" w:rsidP="00F75F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F7A36" w:rsidRPr="00F75F51">
        <w:rPr>
          <w:rFonts w:ascii="Times New Roman" w:hAnsi="Times New Roman"/>
          <w:sz w:val="24"/>
          <w:szCs w:val="24"/>
        </w:rPr>
        <w:t>r. Ewa</w:t>
      </w:r>
      <w:r w:rsidR="00645162" w:rsidRPr="00F75F51">
        <w:rPr>
          <w:rFonts w:ascii="Times New Roman" w:hAnsi="Times New Roman"/>
          <w:sz w:val="24"/>
          <w:szCs w:val="24"/>
        </w:rPr>
        <w:t xml:space="preserve"> </w:t>
      </w:r>
      <w:r w:rsidR="00EF7A36" w:rsidRPr="00F75F51">
        <w:rPr>
          <w:rFonts w:ascii="Times New Roman" w:hAnsi="Times New Roman"/>
          <w:sz w:val="24"/>
          <w:szCs w:val="24"/>
        </w:rPr>
        <w:t>Panecka</w:t>
      </w:r>
    </w:p>
    <w:p w:rsidR="00F75F51" w:rsidRDefault="00F75F51" w:rsidP="00F75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A36" w:rsidRDefault="00EF7A36" w:rsidP="00EF7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Sekretarze konferencji: </w:t>
      </w:r>
    </w:p>
    <w:p w:rsidR="00EF7A36" w:rsidRDefault="00EF7A36" w:rsidP="00EF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Wojciech Majka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dnitischnerowskieppwsz2018@ppwsz.edu.pl</w:t>
        </w:r>
      </w:hyperlink>
    </w:p>
    <w:p w:rsidR="00F75F51" w:rsidRPr="00EF7A36" w:rsidRDefault="00F75F51" w:rsidP="00F75F51">
      <w:pPr>
        <w:jc w:val="both"/>
        <w:rPr>
          <w:rFonts w:ascii="Times New Roman" w:hAnsi="Times New Roman" w:cs="Times New Roman"/>
          <w:sz w:val="24"/>
          <w:szCs w:val="24"/>
        </w:rPr>
      </w:pPr>
      <w:r w:rsidRPr="00EF7A36">
        <w:rPr>
          <w:rFonts w:ascii="Times New Roman" w:hAnsi="Times New Roman" w:cs="Times New Roman"/>
          <w:sz w:val="24"/>
          <w:szCs w:val="24"/>
        </w:rPr>
        <w:t>mgr Ewa Papież-Łapsa</w:t>
      </w:r>
    </w:p>
    <w:p w:rsidR="00F75F51" w:rsidRDefault="00F75F51" w:rsidP="00EF7A36">
      <w:pPr>
        <w:jc w:val="both"/>
        <w:rPr>
          <w:rFonts w:ascii="Times New Roman" w:hAnsi="Times New Roman" w:cs="Times New Roman"/>
          <w:sz w:val="24"/>
          <w:szCs w:val="24"/>
        </w:rPr>
      </w:pPr>
      <w:r w:rsidRPr="00F75F51">
        <w:rPr>
          <w:rFonts w:ascii="Times New Roman" w:hAnsi="Times New Roman" w:cs="Times New Roman"/>
          <w:sz w:val="24"/>
          <w:szCs w:val="24"/>
        </w:rPr>
        <w:t xml:space="preserve">mgr Danuta Wojdyła </w:t>
      </w:r>
    </w:p>
    <w:p w:rsidR="00EF7A36" w:rsidRDefault="00EF7A36" w:rsidP="00EF7A36">
      <w:pPr>
        <w:jc w:val="both"/>
      </w:pPr>
      <w:r>
        <w:rPr>
          <w:rFonts w:ascii="Times New Roman" w:hAnsi="Times New Roman" w:cs="Times New Roman"/>
          <w:sz w:val="24"/>
          <w:szCs w:val="24"/>
        </w:rPr>
        <w:t>mgr Ewa Kościelniak</w:t>
      </w:r>
      <w:r w:rsidR="0091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D8" w:rsidRDefault="002A3BD8"/>
    <w:sectPr w:rsidR="002A3BD8" w:rsidSect="003A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6"/>
    <w:rsid w:val="000A18E1"/>
    <w:rsid w:val="000E1B44"/>
    <w:rsid w:val="001D7DCA"/>
    <w:rsid w:val="00257665"/>
    <w:rsid w:val="002A3BD8"/>
    <w:rsid w:val="003A562B"/>
    <w:rsid w:val="00482633"/>
    <w:rsid w:val="00565910"/>
    <w:rsid w:val="00645162"/>
    <w:rsid w:val="00650285"/>
    <w:rsid w:val="00916D5B"/>
    <w:rsid w:val="009E68BA"/>
    <w:rsid w:val="00A7657A"/>
    <w:rsid w:val="00C90D1E"/>
    <w:rsid w:val="00EF7A36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7A36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F7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7A36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F7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nitischnerowskieppwsz2018@ppwsz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</dc:creator>
  <cp:lastModifiedBy>HP</cp:lastModifiedBy>
  <cp:revision>3</cp:revision>
  <cp:lastPrinted>2018-04-11T09:32:00Z</cp:lastPrinted>
  <dcterms:created xsi:type="dcterms:W3CDTF">2018-04-11T09:41:00Z</dcterms:created>
  <dcterms:modified xsi:type="dcterms:W3CDTF">2018-04-23T06:53:00Z</dcterms:modified>
</cp:coreProperties>
</file>